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0.1 -->
  <w:body>
    <w:p w:rsidR="0034246A" w:rsidP="0034246A">
      <w:pPr>
        <w:spacing w:before="100" w:beforeAutospacing="1" w:after="100" w:afterAutospacing="1" w:line="360" w:lineRule="auto"/>
        <w:rPr>
          <w:rFonts w:ascii="Times New Roman" w:eastAsia="Times New Roman" w:hAnsi="Times New Roman" w:cs="Times New Roman"/>
          <w:b/>
          <w:bCs/>
        </w:rPr>
      </w:pPr>
    </w:p>
    <w:p w:rsidR="0034246A" w:rsidRPr="00F85CC6" w:rsidP="0034246A">
      <w:pPr>
        <w:spacing w:after="100" w:afterAutospacing="1" w:line="480" w:lineRule="auto"/>
        <w:ind w:left="720"/>
        <w:jc w:val="both"/>
        <w:rPr>
          <w:rFonts w:ascii="Times New Roman" w:hAnsi="Times New Roman" w:cs="Times New Roman"/>
          <w:sz w:val="24"/>
          <w:szCs w:val="24"/>
        </w:rPr>
      </w:pPr>
    </w:p>
    <w:p w:rsidR="0034246A" w:rsidRPr="00F85CC6" w:rsidP="0034246A">
      <w:pPr>
        <w:spacing w:after="100" w:afterAutospacing="1" w:line="480" w:lineRule="auto"/>
        <w:ind w:left="720"/>
        <w:jc w:val="both"/>
        <w:rPr>
          <w:rFonts w:ascii="Times New Roman" w:hAnsi="Times New Roman" w:cs="Times New Roman"/>
          <w:sz w:val="24"/>
          <w:szCs w:val="24"/>
        </w:rPr>
      </w:pPr>
    </w:p>
    <w:p w:rsidR="0034246A" w:rsidRPr="00F85CC6" w:rsidP="0034246A">
      <w:pPr>
        <w:spacing w:after="100" w:afterAutospacing="1" w:line="480" w:lineRule="auto"/>
        <w:ind w:left="720"/>
        <w:jc w:val="both"/>
        <w:rPr>
          <w:rFonts w:ascii="Times New Roman" w:hAnsi="Times New Roman" w:cs="Times New Roman"/>
          <w:sz w:val="24"/>
          <w:szCs w:val="24"/>
        </w:rPr>
      </w:pPr>
    </w:p>
    <w:p w:rsidR="0034246A" w:rsidRPr="00F85CC6" w:rsidP="0034246A">
      <w:pPr>
        <w:spacing w:after="100" w:afterAutospacing="1" w:line="480" w:lineRule="auto"/>
        <w:ind w:left="720"/>
        <w:jc w:val="both"/>
        <w:rPr>
          <w:rFonts w:ascii="Times New Roman" w:hAnsi="Times New Roman" w:cs="Times New Roman"/>
          <w:sz w:val="24"/>
          <w:szCs w:val="24"/>
        </w:rPr>
      </w:pPr>
    </w:p>
    <w:p w:rsidR="0034246A" w:rsidRPr="00F85CC6" w:rsidP="0034246A">
      <w:pPr>
        <w:spacing w:after="100" w:afterAutospacing="1" w:line="480" w:lineRule="auto"/>
        <w:ind w:left="720"/>
        <w:jc w:val="both"/>
        <w:rPr>
          <w:rFonts w:ascii="Times New Roman" w:hAnsi="Times New Roman" w:cs="Times New Roman"/>
          <w:sz w:val="24"/>
          <w:szCs w:val="24"/>
        </w:rPr>
      </w:pPr>
    </w:p>
    <w:p w:rsidR="0034246A" w:rsidRPr="00F85CC6" w:rsidP="0034246A">
      <w:pPr>
        <w:spacing w:after="100" w:afterAutospacing="1" w:line="480" w:lineRule="auto"/>
        <w:ind w:left="720"/>
        <w:jc w:val="both"/>
        <w:rPr>
          <w:rFonts w:ascii="Times New Roman" w:hAnsi="Times New Roman" w:cs="Times New Roman"/>
          <w:sz w:val="24"/>
          <w:szCs w:val="24"/>
        </w:rPr>
      </w:pPr>
    </w:p>
    <w:p w:rsidR="0034246A" w:rsidRPr="0034246A" w:rsidP="0034246A">
      <w:pPr>
        <w:spacing w:after="100" w:afterAutospacing="1" w:line="480" w:lineRule="auto"/>
        <w:ind w:left="720"/>
        <w:jc w:val="both"/>
        <w:rPr>
          <w:rFonts w:ascii="Times New Roman" w:hAnsi="Times New Roman" w:cs="Times New Roman"/>
          <w:sz w:val="24"/>
          <w:szCs w:val="24"/>
        </w:rPr>
      </w:pPr>
    </w:p>
    <w:p w:rsidR="0034246A" w:rsidRPr="0034246A" w:rsidP="0034246A">
      <w:pPr>
        <w:spacing w:after="100" w:afterAutospacing="1" w:line="480" w:lineRule="auto"/>
        <w:ind w:left="720"/>
        <w:jc w:val="center"/>
        <w:rPr>
          <w:rFonts w:ascii="Times New Roman" w:hAnsi="Times New Roman" w:cs="Times New Roman"/>
          <w:sz w:val="24"/>
          <w:szCs w:val="24"/>
        </w:rPr>
      </w:pPr>
      <w:r w:rsidRPr="0034246A">
        <w:rPr>
          <w:rFonts w:ascii="Times New Roman" w:hAnsi="Times New Roman" w:cs="Times New Roman"/>
          <w:sz w:val="24"/>
          <w:szCs w:val="24"/>
        </w:rPr>
        <w:t xml:space="preserve">Thematic Integration of Faith and Learning </w:t>
      </w:r>
    </w:p>
    <w:p w:rsidR="0034246A" w:rsidRPr="00F85CC6" w:rsidP="0034246A">
      <w:pPr>
        <w:spacing w:after="100" w:afterAutospacing="1" w:line="480" w:lineRule="auto"/>
        <w:ind w:left="720"/>
        <w:jc w:val="center"/>
        <w:rPr>
          <w:rFonts w:ascii="Times New Roman" w:hAnsi="Times New Roman" w:cs="Times New Roman"/>
          <w:sz w:val="24"/>
          <w:szCs w:val="24"/>
        </w:rPr>
      </w:pPr>
      <w:r w:rsidRPr="00F85CC6">
        <w:rPr>
          <w:rFonts w:ascii="Times New Roman" w:hAnsi="Times New Roman" w:cs="Times New Roman"/>
          <w:sz w:val="24"/>
          <w:szCs w:val="24"/>
        </w:rPr>
        <w:t>Student’s Name</w:t>
      </w:r>
    </w:p>
    <w:p w:rsidR="0034246A" w:rsidRPr="00F85CC6" w:rsidP="0034246A">
      <w:pPr>
        <w:spacing w:after="100" w:afterAutospacing="1" w:line="480" w:lineRule="auto"/>
        <w:ind w:left="720"/>
        <w:jc w:val="center"/>
        <w:rPr>
          <w:rFonts w:ascii="Times New Roman" w:hAnsi="Times New Roman" w:cs="Times New Roman"/>
          <w:sz w:val="24"/>
          <w:szCs w:val="24"/>
        </w:rPr>
      </w:pPr>
      <w:r w:rsidRPr="00F85CC6">
        <w:rPr>
          <w:rFonts w:ascii="Times New Roman" w:hAnsi="Times New Roman" w:cs="Times New Roman"/>
          <w:sz w:val="24"/>
          <w:szCs w:val="24"/>
        </w:rPr>
        <w:t>Institutional Affiliations</w:t>
      </w:r>
    </w:p>
    <w:p w:rsidR="0034246A" w:rsidP="0034246A">
      <w:pPr>
        <w:spacing w:after="100" w:afterAutospacing="1" w:line="480" w:lineRule="auto"/>
        <w:ind w:left="720"/>
        <w:jc w:val="both"/>
        <w:rPr>
          <w:rFonts w:ascii="Times New Roman" w:hAnsi="Times New Roman" w:cs="Times New Roman"/>
          <w:b/>
          <w:color w:val="1B1B1B"/>
          <w:sz w:val="24"/>
          <w:szCs w:val="24"/>
          <w:shd w:val="clear" w:color="auto" w:fill="FFFFFF"/>
        </w:rPr>
      </w:pPr>
    </w:p>
    <w:p w:rsidR="0034246A" w:rsidP="0034246A">
      <w:pPr>
        <w:spacing w:after="100" w:afterAutospacing="1" w:line="480" w:lineRule="auto"/>
        <w:ind w:left="720"/>
        <w:jc w:val="both"/>
        <w:rPr>
          <w:rFonts w:ascii="Times New Roman" w:hAnsi="Times New Roman" w:cs="Times New Roman"/>
          <w:b/>
          <w:color w:val="1B1B1B"/>
          <w:shd w:val="clear" w:color="auto" w:fill="FFFFFF"/>
        </w:rPr>
      </w:pPr>
      <w:r>
        <w:rPr>
          <w:rFonts w:ascii="Times New Roman" w:hAnsi="Times New Roman" w:cs="Times New Roman"/>
          <w:b/>
          <w:color w:val="1B1B1B"/>
          <w:sz w:val="24"/>
          <w:szCs w:val="24"/>
          <w:shd w:val="clear" w:color="auto" w:fill="FFFFFF"/>
        </w:rPr>
        <w:br w:type="page"/>
      </w:r>
    </w:p>
    <w:p w:rsidR="00920AD3" w:rsidRPr="00714A6C" w:rsidP="00714A6C">
      <w:pPr>
        <w:spacing w:line="480" w:lineRule="auto"/>
        <w:rPr>
          <w:rFonts w:ascii="Times New Roman" w:hAnsi="Times New Roman" w:cs="Times New Roman"/>
          <w:sz w:val="24"/>
          <w:szCs w:val="24"/>
        </w:rPr>
      </w:pPr>
      <w:r w:rsidRPr="00714A6C">
        <w:rPr>
          <w:rFonts w:ascii="Times New Roman" w:hAnsi="Times New Roman" w:cs="Times New Roman"/>
          <w:sz w:val="24"/>
          <w:szCs w:val="24"/>
        </w:rPr>
        <w:t xml:space="preserve">Thematic </w:t>
      </w:r>
      <w:r w:rsidR="0034246A">
        <w:rPr>
          <w:rFonts w:ascii="Times New Roman" w:hAnsi="Times New Roman" w:cs="Times New Roman"/>
          <w:sz w:val="24"/>
          <w:szCs w:val="24"/>
        </w:rPr>
        <w:t>I</w:t>
      </w:r>
      <w:r w:rsidRPr="00714A6C">
        <w:rPr>
          <w:rFonts w:ascii="Times New Roman" w:hAnsi="Times New Roman" w:cs="Times New Roman"/>
          <w:sz w:val="24"/>
          <w:szCs w:val="24"/>
        </w:rPr>
        <w:t>ntegration</w:t>
      </w:r>
      <w:r w:rsidR="0034246A">
        <w:rPr>
          <w:rFonts w:ascii="Times New Roman" w:hAnsi="Times New Roman" w:cs="Times New Roman"/>
          <w:sz w:val="24"/>
          <w:szCs w:val="24"/>
        </w:rPr>
        <w:t xml:space="preserve"> of F</w:t>
      </w:r>
      <w:r w:rsidRPr="00714A6C">
        <w:rPr>
          <w:rFonts w:ascii="Times New Roman" w:hAnsi="Times New Roman" w:cs="Times New Roman"/>
          <w:sz w:val="24"/>
          <w:szCs w:val="24"/>
        </w:rPr>
        <w:t xml:space="preserve">aith </w:t>
      </w:r>
      <w:r w:rsidR="0034246A">
        <w:rPr>
          <w:rFonts w:ascii="Times New Roman" w:hAnsi="Times New Roman" w:cs="Times New Roman"/>
          <w:sz w:val="24"/>
          <w:szCs w:val="24"/>
        </w:rPr>
        <w:t>and L</w:t>
      </w:r>
      <w:r w:rsidRPr="00714A6C">
        <w:rPr>
          <w:rFonts w:ascii="Times New Roman" w:hAnsi="Times New Roman" w:cs="Times New Roman"/>
          <w:sz w:val="24"/>
          <w:szCs w:val="24"/>
        </w:rPr>
        <w:t>earning</w:t>
      </w:r>
    </w:p>
    <w:p w:rsidR="002B653C" w:rsidRPr="00714A6C" w:rsidP="00656B1E">
      <w:pPr>
        <w:spacing w:line="360" w:lineRule="auto"/>
        <w:rPr>
          <w:rFonts w:ascii="Times New Roman" w:hAnsi="Times New Roman" w:cs="Times New Roman"/>
          <w:sz w:val="24"/>
          <w:szCs w:val="24"/>
        </w:rPr>
      </w:pPr>
      <w:r w:rsidRPr="00714A6C">
        <w:rPr>
          <w:rFonts w:ascii="Times New Roman" w:hAnsi="Times New Roman" w:cs="Times New Roman"/>
          <w:sz w:val="24"/>
          <w:szCs w:val="24"/>
        </w:rPr>
        <w:t xml:space="preserve">Faith in couching requires an understanding that God made the world to need work and God had to work to make the </w:t>
      </w:r>
      <w:r w:rsidRPr="00714A6C">
        <w:rPr>
          <w:rFonts w:ascii="Times New Roman" w:hAnsi="Times New Roman" w:cs="Times New Roman"/>
          <w:sz w:val="24"/>
          <w:szCs w:val="24"/>
        </w:rPr>
        <w:t>world what he had designed it to be.</w:t>
      </w:r>
      <w:r w:rsidR="00B3456C">
        <w:rPr>
          <w:rFonts w:ascii="Times New Roman" w:hAnsi="Times New Roman" w:cs="Times New Roman"/>
          <w:sz w:val="24"/>
          <w:szCs w:val="24"/>
        </w:rPr>
        <w:t xml:space="preserve"> Coaching can assist in</w:t>
      </w:r>
      <w:r w:rsidRPr="00714A6C" w:rsidR="00A622CC">
        <w:rPr>
          <w:rFonts w:ascii="Times New Roman" w:hAnsi="Times New Roman" w:cs="Times New Roman"/>
          <w:sz w:val="24"/>
          <w:szCs w:val="24"/>
        </w:rPr>
        <w:t xml:space="preserve"> develop</w:t>
      </w:r>
      <w:r w:rsidR="00B3456C">
        <w:rPr>
          <w:rFonts w:ascii="Times New Roman" w:hAnsi="Times New Roman" w:cs="Times New Roman"/>
          <w:sz w:val="24"/>
          <w:szCs w:val="24"/>
        </w:rPr>
        <w:t>ing</w:t>
      </w:r>
      <w:r w:rsidRPr="00714A6C" w:rsidR="00A622CC">
        <w:rPr>
          <w:rFonts w:ascii="Times New Roman" w:hAnsi="Times New Roman" w:cs="Times New Roman"/>
          <w:sz w:val="24"/>
          <w:szCs w:val="24"/>
        </w:rPr>
        <w:t xml:space="preserve"> and exploit</w:t>
      </w:r>
      <w:r w:rsidR="00B3456C">
        <w:rPr>
          <w:rFonts w:ascii="Times New Roman" w:hAnsi="Times New Roman" w:cs="Times New Roman"/>
          <w:sz w:val="24"/>
          <w:szCs w:val="24"/>
        </w:rPr>
        <w:t>ing</w:t>
      </w:r>
      <w:r w:rsidRPr="00714A6C" w:rsidR="00A622CC">
        <w:rPr>
          <w:rFonts w:ascii="Times New Roman" w:hAnsi="Times New Roman" w:cs="Times New Roman"/>
          <w:sz w:val="24"/>
          <w:szCs w:val="24"/>
        </w:rPr>
        <w:t xml:space="preserve"> existing potential and leadership. With </w:t>
      </w:r>
      <w:r w:rsidRPr="00714A6C" w:rsidR="000C129B">
        <w:rPr>
          <w:rFonts w:ascii="Times New Roman" w:hAnsi="Times New Roman" w:cs="Times New Roman"/>
          <w:sz w:val="24"/>
          <w:szCs w:val="24"/>
        </w:rPr>
        <w:t>training</w:t>
      </w:r>
      <w:r w:rsidRPr="00714A6C" w:rsidR="000C129B">
        <w:rPr>
          <w:rFonts w:ascii="Times New Roman" w:hAnsi="Times New Roman" w:cs="Times New Roman"/>
          <w:sz w:val="24"/>
          <w:szCs w:val="24"/>
        </w:rPr>
        <w:t xml:space="preserve"> </w:t>
      </w:r>
      <w:r w:rsidR="000C129B">
        <w:rPr>
          <w:rFonts w:ascii="Times New Roman" w:hAnsi="Times New Roman" w:cs="Times New Roman"/>
          <w:sz w:val="24"/>
          <w:szCs w:val="24"/>
        </w:rPr>
        <w:t xml:space="preserve">that is well </w:t>
      </w:r>
      <w:r w:rsidRPr="00714A6C" w:rsidR="00A622CC">
        <w:rPr>
          <w:rFonts w:ascii="Times New Roman" w:hAnsi="Times New Roman" w:cs="Times New Roman"/>
          <w:sz w:val="24"/>
          <w:szCs w:val="24"/>
        </w:rPr>
        <w:t>managed</w:t>
      </w:r>
      <w:r w:rsidR="000C129B">
        <w:rPr>
          <w:rFonts w:ascii="Times New Roman" w:hAnsi="Times New Roman" w:cs="Times New Roman"/>
          <w:sz w:val="24"/>
          <w:szCs w:val="24"/>
        </w:rPr>
        <w:t>, we can come up with</w:t>
      </w:r>
      <w:r w:rsidRPr="00714A6C" w:rsidR="00A622CC">
        <w:rPr>
          <w:rFonts w:ascii="Times New Roman" w:hAnsi="Times New Roman" w:cs="Times New Roman"/>
          <w:sz w:val="24"/>
          <w:szCs w:val="24"/>
        </w:rPr>
        <w:t xml:space="preserve"> the difference between </w:t>
      </w:r>
      <w:r w:rsidRPr="00714A6C" w:rsidR="000C129B">
        <w:rPr>
          <w:rFonts w:ascii="Times New Roman" w:hAnsi="Times New Roman" w:cs="Times New Roman"/>
          <w:sz w:val="24"/>
          <w:szCs w:val="24"/>
        </w:rPr>
        <w:t>learning</w:t>
      </w:r>
      <w:r w:rsidRPr="00714A6C" w:rsidR="000C129B">
        <w:rPr>
          <w:rFonts w:ascii="Times New Roman" w:hAnsi="Times New Roman" w:cs="Times New Roman"/>
          <w:sz w:val="24"/>
          <w:szCs w:val="24"/>
        </w:rPr>
        <w:t xml:space="preserve"> </w:t>
      </w:r>
      <w:r w:rsidRPr="00714A6C" w:rsidR="00A622CC">
        <w:rPr>
          <w:rFonts w:ascii="Times New Roman" w:hAnsi="Times New Roman" w:cs="Times New Roman"/>
          <w:sz w:val="24"/>
          <w:szCs w:val="24"/>
        </w:rPr>
        <w:t>and</w:t>
      </w:r>
      <w:r w:rsidR="000C129B">
        <w:rPr>
          <w:rFonts w:ascii="Times New Roman" w:hAnsi="Times New Roman" w:cs="Times New Roman"/>
          <w:sz w:val="24"/>
          <w:szCs w:val="24"/>
        </w:rPr>
        <w:t xml:space="preserve"> </w:t>
      </w:r>
      <w:r w:rsidRPr="00714A6C" w:rsidR="000C129B">
        <w:rPr>
          <w:rFonts w:ascii="Times New Roman" w:hAnsi="Times New Roman" w:cs="Times New Roman"/>
          <w:sz w:val="24"/>
          <w:szCs w:val="24"/>
        </w:rPr>
        <w:t>attending</w:t>
      </w:r>
      <w:bookmarkStart w:id="0" w:name="_GoBack"/>
      <w:bookmarkEnd w:id="0"/>
      <w:r w:rsidRPr="00714A6C" w:rsidR="00A622CC">
        <w:rPr>
          <w:rFonts w:ascii="Times New Roman" w:hAnsi="Times New Roman" w:cs="Times New Roman"/>
          <w:sz w:val="24"/>
          <w:szCs w:val="24"/>
        </w:rPr>
        <w:t xml:space="preserve"> from a participant's perspective.</w:t>
      </w:r>
      <w:r w:rsidRPr="00714A6C">
        <w:rPr>
          <w:rFonts w:ascii="Times New Roman" w:hAnsi="Times New Roman" w:cs="Times New Roman"/>
          <w:sz w:val="24"/>
          <w:szCs w:val="24"/>
        </w:rPr>
        <w:t xml:space="preserve"> It is paramount for organi</w:t>
      </w:r>
      <w:r w:rsidRPr="00714A6C">
        <w:rPr>
          <w:rFonts w:ascii="Times New Roman" w:hAnsi="Times New Roman" w:cs="Times New Roman"/>
          <w:sz w:val="24"/>
          <w:szCs w:val="24"/>
        </w:rPr>
        <w:t xml:space="preserve">zations put to hire coaches that put their Christian faith into </w:t>
      </w:r>
      <w:r w:rsidRPr="0034246A">
        <w:rPr>
          <w:rFonts w:ascii="Times New Roman" w:hAnsi="Times New Roman" w:cs="Times New Roman"/>
          <w:sz w:val="24"/>
          <w:szCs w:val="24"/>
        </w:rPr>
        <w:t>action.</w:t>
      </w:r>
      <w:r w:rsidRPr="0034246A" w:rsidR="0034246A">
        <w:rPr>
          <w:rFonts w:ascii="Times New Roman" w:hAnsi="Times New Roman" w:cs="Times New Roman"/>
          <w:sz w:val="24"/>
          <w:szCs w:val="24"/>
        </w:rPr>
        <w:t xml:space="preserve"> (</w:t>
      </w:r>
      <w:r w:rsidRPr="0034246A" w:rsidR="0034246A">
        <w:rPr>
          <w:rFonts w:ascii="Times New Roman" w:hAnsi="Times New Roman" w:cs="Times New Roman"/>
          <w:sz w:val="24"/>
          <w:szCs w:val="24"/>
        </w:rPr>
        <w:t>Koriath</w:t>
      </w:r>
      <w:r w:rsidRPr="0034246A" w:rsidR="0034246A">
        <w:rPr>
          <w:rFonts w:ascii="Times New Roman" w:hAnsi="Times New Roman" w:cs="Times New Roman"/>
          <w:sz w:val="24"/>
          <w:szCs w:val="24"/>
        </w:rPr>
        <w:t>, 2008).</w:t>
      </w:r>
      <w:r w:rsidRPr="0034246A">
        <w:rPr>
          <w:rFonts w:ascii="Times New Roman" w:hAnsi="Times New Roman" w:cs="Times New Roman"/>
          <w:sz w:val="24"/>
          <w:szCs w:val="24"/>
        </w:rPr>
        <w:t xml:space="preserve"> </w:t>
      </w:r>
      <w:r w:rsidRPr="00714A6C">
        <w:rPr>
          <w:rFonts w:ascii="Times New Roman" w:hAnsi="Times New Roman" w:cs="Times New Roman"/>
          <w:sz w:val="24"/>
          <w:szCs w:val="24"/>
        </w:rPr>
        <w:t>Professionals who put their faith first are found to deliver the love of God in caring, knowledgeable, and evidence-based services in addressing social, psychological,</w:t>
      </w:r>
      <w:r w:rsidRPr="00714A6C">
        <w:rPr>
          <w:rFonts w:ascii="Times New Roman" w:hAnsi="Times New Roman" w:cs="Times New Roman"/>
          <w:sz w:val="24"/>
          <w:szCs w:val="24"/>
        </w:rPr>
        <w:t xml:space="preserve"> and spiritual needs. Research shows that faith-work integration affects behavior and attitude in the workplace for many workers.</w:t>
      </w:r>
    </w:p>
    <w:p w:rsidR="00714A6C" w:rsidRPr="0034246A" w:rsidP="00656B1E">
      <w:pPr>
        <w:spacing w:line="360" w:lineRule="auto"/>
        <w:rPr>
          <w:rFonts w:ascii="Times New Roman" w:hAnsi="Times New Roman" w:cs="Times New Roman"/>
          <w:sz w:val="24"/>
          <w:szCs w:val="24"/>
        </w:rPr>
      </w:pPr>
      <w:r w:rsidRPr="00714A6C">
        <w:rPr>
          <w:rFonts w:ascii="Times New Roman" w:hAnsi="Times New Roman" w:cs="Times New Roman"/>
          <w:sz w:val="24"/>
          <w:szCs w:val="24"/>
        </w:rPr>
        <w:t>Jesus remains the greatest pacesetter, He knew how to use examples in couching. Here on earth,</w:t>
      </w:r>
      <w:r w:rsidR="00B3456C">
        <w:rPr>
          <w:rFonts w:ascii="Times New Roman" w:hAnsi="Times New Roman" w:cs="Times New Roman"/>
          <w:sz w:val="24"/>
          <w:szCs w:val="24"/>
        </w:rPr>
        <w:t xml:space="preserve"> he set himself into the ways</w:t>
      </w:r>
      <w:r w:rsidRPr="00714A6C">
        <w:rPr>
          <w:rFonts w:ascii="Times New Roman" w:hAnsi="Times New Roman" w:cs="Times New Roman"/>
          <w:sz w:val="24"/>
          <w:szCs w:val="24"/>
        </w:rPr>
        <w:t xml:space="preserve"> and life of a Jewish as a carpen</w:t>
      </w:r>
      <w:r w:rsidR="00B3456C">
        <w:rPr>
          <w:rFonts w:ascii="Times New Roman" w:hAnsi="Times New Roman" w:cs="Times New Roman"/>
          <w:sz w:val="24"/>
          <w:szCs w:val="24"/>
        </w:rPr>
        <w:t>ter. He made disciples and worked</w:t>
      </w:r>
      <w:r w:rsidRPr="00714A6C">
        <w:rPr>
          <w:rFonts w:ascii="Times New Roman" w:hAnsi="Times New Roman" w:cs="Times New Roman"/>
          <w:sz w:val="24"/>
          <w:szCs w:val="24"/>
        </w:rPr>
        <w:t xml:space="preserve"> daily for 3 years with 12 disciples. He modeled each of them to be what he wanted them to be. In (Matthew 4:19) we see Jesus commanding ―Follow me. Jesus was not afraid of leading. Jesus cam</w:t>
      </w:r>
      <w:r w:rsidRPr="00714A6C">
        <w:rPr>
          <w:rFonts w:ascii="Times New Roman" w:hAnsi="Times New Roman" w:cs="Times New Roman"/>
          <w:sz w:val="24"/>
          <w:szCs w:val="24"/>
        </w:rPr>
        <w:t>e on Earth to accomplish what God had sent him to.  From Paul's teaching,</w:t>
      </w:r>
      <w:r w:rsidR="00B3456C">
        <w:rPr>
          <w:rFonts w:ascii="Times New Roman" w:hAnsi="Times New Roman" w:cs="Times New Roman"/>
          <w:sz w:val="24"/>
          <w:szCs w:val="24"/>
        </w:rPr>
        <w:t xml:space="preserve"> 2 Timothy 3:16</w:t>
      </w:r>
      <w:r w:rsidR="000C129B">
        <w:rPr>
          <w:rFonts w:ascii="Times New Roman" w:hAnsi="Times New Roman" w:cs="Times New Roman"/>
          <w:sz w:val="24"/>
          <w:szCs w:val="24"/>
        </w:rPr>
        <w:t>, we read that the</w:t>
      </w:r>
      <w:r w:rsidRPr="00714A6C" w:rsidR="002B653C">
        <w:rPr>
          <w:rFonts w:ascii="Times New Roman" w:hAnsi="Times New Roman" w:cs="Times New Roman"/>
          <w:sz w:val="24"/>
          <w:szCs w:val="24"/>
        </w:rPr>
        <w:t xml:space="preserve"> scripture</w:t>
      </w:r>
      <w:r w:rsidR="000C129B">
        <w:rPr>
          <w:rFonts w:ascii="Times New Roman" w:hAnsi="Times New Roman" w:cs="Times New Roman"/>
          <w:sz w:val="24"/>
          <w:szCs w:val="24"/>
        </w:rPr>
        <w:t>s are words of God and they are</w:t>
      </w:r>
      <w:r w:rsidR="00B3456C">
        <w:rPr>
          <w:rFonts w:ascii="Times New Roman" w:hAnsi="Times New Roman" w:cs="Times New Roman"/>
          <w:sz w:val="24"/>
          <w:szCs w:val="24"/>
        </w:rPr>
        <w:t xml:space="preserve"> good f</w:t>
      </w:r>
      <w:r w:rsidR="000C129B">
        <w:rPr>
          <w:rFonts w:ascii="Times New Roman" w:hAnsi="Times New Roman" w:cs="Times New Roman"/>
          <w:sz w:val="24"/>
          <w:szCs w:val="24"/>
        </w:rPr>
        <w:t>or educating</w:t>
      </w:r>
      <w:r w:rsidR="00B3456C">
        <w:rPr>
          <w:rFonts w:ascii="Times New Roman" w:hAnsi="Times New Roman" w:cs="Times New Roman"/>
          <w:sz w:val="24"/>
          <w:szCs w:val="24"/>
        </w:rPr>
        <w:t>, for correcting</w:t>
      </w:r>
      <w:r w:rsidRPr="00714A6C" w:rsidR="002B653C">
        <w:rPr>
          <w:rFonts w:ascii="Times New Roman" w:hAnsi="Times New Roman" w:cs="Times New Roman"/>
          <w:sz w:val="24"/>
          <w:szCs w:val="24"/>
        </w:rPr>
        <w:t>,</w:t>
      </w:r>
      <w:r w:rsidR="00B3456C">
        <w:rPr>
          <w:rFonts w:ascii="Times New Roman" w:hAnsi="Times New Roman" w:cs="Times New Roman"/>
          <w:sz w:val="24"/>
          <w:szCs w:val="24"/>
        </w:rPr>
        <w:t xml:space="preserve"> </w:t>
      </w:r>
      <w:r w:rsidRPr="00714A6C" w:rsidR="00B3456C">
        <w:rPr>
          <w:rFonts w:ascii="Times New Roman" w:hAnsi="Times New Roman" w:cs="Times New Roman"/>
          <w:sz w:val="24"/>
          <w:szCs w:val="24"/>
        </w:rPr>
        <w:t>for reproof</w:t>
      </w:r>
      <w:r w:rsidR="00B3456C">
        <w:rPr>
          <w:rFonts w:ascii="Times New Roman" w:hAnsi="Times New Roman" w:cs="Times New Roman"/>
          <w:sz w:val="24"/>
          <w:szCs w:val="24"/>
        </w:rPr>
        <w:t xml:space="preserve">ing </w:t>
      </w:r>
      <w:r w:rsidR="000C129B">
        <w:rPr>
          <w:rFonts w:ascii="Times New Roman" w:hAnsi="Times New Roman" w:cs="Times New Roman"/>
          <w:sz w:val="24"/>
          <w:szCs w:val="24"/>
        </w:rPr>
        <w:t>and training in righteous ways</w:t>
      </w:r>
      <w:r w:rsidRPr="00714A6C" w:rsidR="002B653C">
        <w:rPr>
          <w:rFonts w:ascii="Times New Roman" w:hAnsi="Times New Roman" w:cs="Times New Roman"/>
          <w:sz w:val="24"/>
          <w:szCs w:val="24"/>
        </w:rPr>
        <w:t xml:space="preserve">, that the </w:t>
      </w:r>
      <w:r w:rsidR="000C129B">
        <w:rPr>
          <w:rFonts w:ascii="Times New Roman" w:hAnsi="Times New Roman" w:cs="Times New Roman"/>
          <w:sz w:val="24"/>
          <w:szCs w:val="24"/>
        </w:rPr>
        <w:t>people</w:t>
      </w:r>
      <w:r w:rsidRPr="00714A6C" w:rsidR="002B653C">
        <w:rPr>
          <w:rFonts w:ascii="Times New Roman" w:hAnsi="Times New Roman" w:cs="Times New Roman"/>
          <w:sz w:val="24"/>
          <w:szCs w:val="24"/>
        </w:rPr>
        <w:t xml:space="preserve"> of God m</w:t>
      </w:r>
      <w:r w:rsidR="000C129B">
        <w:rPr>
          <w:rFonts w:ascii="Times New Roman" w:hAnsi="Times New Roman" w:cs="Times New Roman"/>
          <w:sz w:val="24"/>
          <w:szCs w:val="24"/>
        </w:rPr>
        <w:t xml:space="preserve">ay be completely </w:t>
      </w:r>
      <w:r w:rsidRPr="00714A6C" w:rsidR="002B653C">
        <w:rPr>
          <w:rFonts w:ascii="Times New Roman" w:hAnsi="Times New Roman" w:cs="Times New Roman"/>
          <w:sz w:val="24"/>
          <w:szCs w:val="24"/>
        </w:rPr>
        <w:t>equipped for every good work.</w:t>
      </w:r>
      <w:r w:rsidRPr="00714A6C">
        <w:rPr>
          <w:rFonts w:ascii="Times New Roman" w:hAnsi="Times New Roman" w:cs="Times New Roman"/>
          <w:sz w:val="24"/>
          <w:szCs w:val="24"/>
        </w:rPr>
        <w:t xml:space="preserve"> Therefore, Christians with a higher purpose of continuing the work of God's plan must serve God at work by evangelizing colleagues and honesty, they should work excellently and do skillful work, work joyfully a</w:t>
      </w:r>
      <w:r w:rsidRPr="00714A6C">
        <w:rPr>
          <w:rFonts w:ascii="Times New Roman" w:hAnsi="Times New Roman" w:cs="Times New Roman"/>
          <w:sz w:val="24"/>
          <w:szCs w:val="24"/>
        </w:rPr>
        <w:t>nd grateful,</w:t>
      </w:r>
      <w:r>
        <w:rPr>
          <w:rFonts w:ascii="Times New Roman" w:hAnsi="Times New Roman" w:cs="Times New Roman"/>
          <w:sz w:val="24"/>
          <w:szCs w:val="24"/>
        </w:rPr>
        <w:t xml:space="preserve"> gospel change hearts through ups </w:t>
      </w:r>
      <w:r w:rsidRPr="0034246A">
        <w:rPr>
          <w:rFonts w:ascii="Times New Roman" w:hAnsi="Times New Roman" w:cs="Times New Roman"/>
          <w:sz w:val="24"/>
          <w:szCs w:val="24"/>
        </w:rPr>
        <w:t>and downs.</w:t>
      </w:r>
    </w:p>
    <w:p w:rsidR="00714A6C" w:rsidP="00656B1E">
      <w:pPr>
        <w:spacing w:line="360" w:lineRule="auto"/>
        <w:rPr>
          <w:rFonts w:ascii="Times New Roman" w:hAnsi="Times New Roman" w:cs="Times New Roman"/>
          <w:sz w:val="24"/>
          <w:szCs w:val="24"/>
        </w:rPr>
      </w:pPr>
      <w:r w:rsidRPr="0034246A">
        <w:rPr>
          <w:rFonts w:ascii="Times New Roman" w:hAnsi="Times New Roman" w:cs="Times New Roman"/>
          <w:sz w:val="24"/>
          <w:szCs w:val="24"/>
        </w:rPr>
        <w:t>In conclusion, organizations must integrate faith in coaching and culture.</w:t>
      </w:r>
      <w:r w:rsidRPr="0034246A" w:rsidR="00656B1E">
        <w:rPr>
          <w:rFonts w:ascii="Times New Roman" w:hAnsi="Times New Roman" w:cs="Times New Roman"/>
          <w:sz w:val="24"/>
          <w:szCs w:val="24"/>
        </w:rPr>
        <w:t xml:space="preserve"> Business wealth is both pointless and fruitless because of the compelling attraction of the human heart to work. (</w:t>
      </w:r>
      <w:r w:rsidR="0034246A">
        <w:rPr>
          <w:rFonts w:ascii="Times New Roman" w:hAnsi="Times New Roman" w:cs="Times New Roman"/>
          <w:sz w:val="24"/>
          <w:szCs w:val="24"/>
        </w:rPr>
        <w:t>Alsdorf</w:t>
      </w:r>
      <w:r w:rsidRPr="0034246A" w:rsidR="00656B1E">
        <w:rPr>
          <w:rFonts w:ascii="Times New Roman" w:hAnsi="Times New Roman" w:cs="Times New Roman"/>
          <w:sz w:val="24"/>
          <w:szCs w:val="24"/>
        </w:rPr>
        <w:t>,</w:t>
      </w:r>
      <w:r w:rsidR="0034246A">
        <w:rPr>
          <w:rFonts w:ascii="Times New Roman" w:hAnsi="Times New Roman" w:cs="Times New Roman"/>
          <w:sz w:val="24"/>
          <w:szCs w:val="24"/>
        </w:rPr>
        <w:t xml:space="preserve"> 2016).</w:t>
      </w:r>
      <w:r w:rsidRPr="0034246A" w:rsidR="00656B1E">
        <w:rPr>
          <w:rFonts w:ascii="Times New Roman" w:hAnsi="Times New Roman" w:cs="Times New Roman"/>
          <w:sz w:val="24"/>
          <w:szCs w:val="24"/>
        </w:rPr>
        <w:t xml:space="preserve"> Faith coaching can influence the organization's strategic and tactical plan to consider an alternative view that does not conform to the typical idols of business, such as money and power. Contrary, focus on balancing the interests of company stakeholders and the community's development</w:t>
      </w:r>
      <w:r w:rsidR="00656B1E">
        <w:rPr>
          <w:rFonts w:ascii="Times New Roman" w:hAnsi="Times New Roman" w:cs="Times New Roman"/>
          <w:sz w:val="24"/>
          <w:szCs w:val="24"/>
        </w:rPr>
        <w:t>.</w:t>
      </w:r>
    </w:p>
    <w:p w:rsidR="0034246A" w:rsidP="00656B1E">
      <w:pPr>
        <w:spacing w:line="360" w:lineRule="auto"/>
        <w:rPr>
          <w:rFonts w:ascii="Times New Roman" w:hAnsi="Times New Roman" w:cs="Times New Roman"/>
          <w:sz w:val="24"/>
          <w:szCs w:val="24"/>
        </w:rPr>
      </w:pPr>
    </w:p>
    <w:p w:rsidR="0034246A" w:rsidP="00656B1E">
      <w:pPr>
        <w:spacing w:line="360" w:lineRule="auto"/>
        <w:rPr>
          <w:rFonts w:ascii="Times New Roman" w:hAnsi="Times New Roman" w:cs="Times New Roman"/>
          <w:sz w:val="24"/>
          <w:szCs w:val="24"/>
        </w:rPr>
      </w:pPr>
    </w:p>
    <w:p w:rsidR="0034246A" w:rsidRPr="0034246A" w:rsidP="0034246A">
      <w:pPr>
        <w:spacing w:line="480" w:lineRule="auto"/>
        <w:ind w:left="720" w:hanging="720"/>
        <w:jc w:val="center"/>
        <w:rPr>
          <w:rFonts w:ascii="Times New Roman" w:hAnsi="Times New Roman" w:cs="Times New Roman"/>
          <w:sz w:val="24"/>
          <w:szCs w:val="24"/>
        </w:rPr>
      </w:pPr>
      <w:r w:rsidRPr="0034246A">
        <w:rPr>
          <w:rFonts w:ascii="Times New Roman" w:hAnsi="Times New Roman" w:cs="Times New Roman"/>
          <w:sz w:val="24"/>
          <w:szCs w:val="24"/>
        </w:rPr>
        <w:t>References</w:t>
      </w:r>
    </w:p>
    <w:p w:rsidR="0034246A" w:rsidRPr="0034246A" w:rsidP="0034246A">
      <w:pPr>
        <w:spacing w:line="480" w:lineRule="auto"/>
        <w:ind w:left="720" w:hanging="720"/>
        <w:rPr>
          <w:rFonts w:ascii="Times New Roman" w:hAnsi="Times New Roman" w:cs="Times New Roman"/>
          <w:sz w:val="24"/>
          <w:szCs w:val="24"/>
        </w:rPr>
      </w:pPr>
      <w:r w:rsidRPr="0034246A">
        <w:rPr>
          <w:rFonts w:ascii="Times New Roman" w:hAnsi="Times New Roman" w:cs="Times New Roman"/>
          <w:sz w:val="24"/>
          <w:szCs w:val="24"/>
        </w:rPr>
        <w:t xml:space="preserve">Ballantine, J. A., Ballantine, J. A., </w:t>
      </w:r>
      <w:r w:rsidRPr="0034246A">
        <w:rPr>
          <w:rFonts w:ascii="Times New Roman" w:hAnsi="Times New Roman" w:cs="Times New Roman"/>
          <w:sz w:val="24"/>
          <w:szCs w:val="24"/>
        </w:rPr>
        <w:t>Guo</w:t>
      </w:r>
      <w:r w:rsidRPr="0034246A">
        <w:rPr>
          <w:rFonts w:ascii="Times New Roman" w:hAnsi="Times New Roman" w:cs="Times New Roman"/>
          <w:sz w:val="24"/>
          <w:szCs w:val="24"/>
        </w:rPr>
        <w:t xml:space="preserve">, X., </w:t>
      </w:r>
      <w:r w:rsidRPr="0034246A">
        <w:rPr>
          <w:rFonts w:ascii="Times New Roman" w:hAnsi="Times New Roman" w:cs="Times New Roman"/>
          <w:sz w:val="24"/>
          <w:szCs w:val="24"/>
        </w:rPr>
        <w:t>Guo</w:t>
      </w:r>
      <w:r w:rsidRPr="0034246A">
        <w:rPr>
          <w:rFonts w:ascii="Times New Roman" w:hAnsi="Times New Roman" w:cs="Times New Roman"/>
          <w:sz w:val="24"/>
          <w:szCs w:val="24"/>
        </w:rPr>
        <w:t xml:space="preserve">, X., </w:t>
      </w:r>
      <w:r w:rsidRPr="0034246A">
        <w:rPr>
          <w:rFonts w:ascii="Times New Roman" w:hAnsi="Times New Roman" w:cs="Times New Roman"/>
          <w:sz w:val="24"/>
          <w:szCs w:val="24"/>
        </w:rPr>
        <w:t>Larres</w:t>
      </w:r>
      <w:r w:rsidRPr="0034246A">
        <w:rPr>
          <w:rFonts w:ascii="Times New Roman" w:hAnsi="Times New Roman" w:cs="Times New Roman"/>
          <w:sz w:val="24"/>
          <w:szCs w:val="24"/>
        </w:rPr>
        <w:t xml:space="preserve">, P., &amp; </w:t>
      </w:r>
      <w:r w:rsidRPr="0034246A">
        <w:rPr>
          <w:rFonts w:ascii="Times New Roman" w:hAnsi="Times New Roman" w:cs="Times New Roman"/>
          <w:sz w:val="24"/>
          <w:szCs w:val="24"/>
        </w:rPr>
        <w:t>Larres</w:t>
      </w:r>
      <w:r w:rsidRPr="0034246A">
        <w:rPr>
          <w:rFonts w:ascii="Times New Roman" w:hAnsi="Times New Roman" w:cs="Times New Roman"/>
          <w:sz w:val="24"/>
          <w:szCs w:val="24"/>
        </w:rPr>
        <w:t xml:space="preserve">, P. (2018). Can future managers and business executives be influenced to behave more ethically in the workplace? </w:t>
      </w:r>
      <w:r w:rsidRPr="0034246A">
        <w:rPr>
          <w:rFonts w:ascii="Times New Roman" w:hAnsi="Times New Roman" w:cs="Times New Roman"/>
          <w:sz w:val="24"/>
          <w:szCs w:val="24"/>
        </w:rPr>
        <w:t>the</w:t>
      </w:r>
      <w:r w:rsidRPr="0034246A">
        <w:rPr>
          <w:rFonts w:ascii="Times New Roman" w:hAnsi="Times New Roman" w:cs="Times New Roman"/>
          <w:sz w:val="24"/>
          <w:szCs w:val="24"/>
        </w:rPr>
        <w:t xml:space="preserve"> impact of </w:t>
      </w:r>
      <w:r w:rsidRPr="0034246A">
        <w:rPr>
          <w:rFonts w:ascii="Times New Roman" w:hAnsi="Times New Roman" w:cs="Times New Roman"/>
          <w:sz w:val="24"/>
          <w:szCs w:val="24"/>
        </w:rPr>
        <w:t>approaches to learning on business students' cheating behavior. Journal of Business Ethics,</w:t>
      </w:r>
    </w:p>
    <w:p w:rsidR="0034246A" w:rsidRPr="0034246A" w:rsidP="0034246A">
      <w:pPr>
        <w:spacing w:line="480" w:lineRule="auto"/>
        <w:ind w:left="720" w:hanging="720"/>
        <w:rPr>
          <w:rFonts w:ascii="Times New Roman" w:hAnsi="Times New Roman" w:cs="Times New Roman"/>
          <w:sz w:val="24"/>
          <w:szCs w:val="24"/>
        </w:rPr>
      </w:pPr>
      <w:r w:rsidRPr="0034246A">
        <w:rPr>
          <w:rFonts w:ascii="Times New Roman" w:hAnsi="Times New Roman" w:cs="Times New Roman"/>
          <w:sz w:val="24"/>
          <w:szCs w:val="24"/>
        </w:rPr>
        <w:t>Hohn</w:t>
      </w:r>
      <w:r w:rsidRPr="0034246A">
        <w:rPr>
          <w:rFonts w:ascii="Times New Roman" w:hAnsi="Times New Roman" w:cs="Times New Roman"/>
          <w:sz w:val="24"/>
          <w:szCs w:val="24"/>
        </w:rPr>
        <w:t xml:space="preserve">, K., McCoy, M., Ivey, D., </w:t>
      </w:r>
      <w:r w:rsidRPr="0034246A">
        <w:rPr>
          <w:rFonts w:ascii="Times New Roman" w:hAnsi="Times New Roman" w:cs="Times New Roman"/>
          <w:sz w:val="24"/>
          <w:szCs w:val="24"/>
        </w:rPr>
        <w:t>Ude</w:t>
      </w:r>
      <w:r w:rsidRPr="0034246A">
        <w:rPr>
          <w:rFonts w:ascii="Times New Roman" w:hAnsi="Times New Roman" w:cs="Times New Roman"/>
          <w:sz w:val="24"/>
          <w:szCs w:val="24"/>
        </w:rPr>
        <w:t xml:space="preserve">, P. U., &amp; </w:t>
      </w:r>
      <w:r w:rsidRPr="0034246A">
        <w:rPr>
          <w:rFonts w:ascii="Times New Roman" w:hAnsi="Times New Roman" w:cs="Times New Roman"/>
          <w:sz w:val="24"/>
          <w:szCs w:val="24"/>
        </w:rPr>
        <w:t>Praetorius</w:t>
      </w:r>
      <w:r w:rsidRPr="0034246A">
        <w:rPr>
          <w:rFonts w:ascii="Times New Roman" w:hAnsi="Times New Roman" w:cs="Times New Roman"/>
          <w:sz w:val="24"/>
          <w:szCs w:val="24"/>
        </w:rPr>
        <w:t>, R. T. (2017). Integrating Faith and Practice: A Qualitative Study of Staff Motivations. Social Work and Chr</w:t>
      </w:r>
      <w:r w:rsidRPr="0034246A">
        <w:rPr>
          <w:rFonts w:ascii="Times New Roman" w:hAnsi="Times New Roman" w:cs="Times New Roman"/>
          <w:sz w:val="24"/>
          <w:szCs w:val="24"/>
        </w:rPr>
        <w:t xml:space="preserve">istianity,    </w:t>
      </w:r>
    </w:p>
    <w:p w:rsidR="0034246A" w:rsidP="0034246A">
      <w:pPr>
        <w:ind w:firstLine="720"/>
      </w:pPr>
    </w:p>
    <w:p w:rsidR="0034246A" w:rsidP="0034246A"/>
    <w:p w:rsidR="0034246A" w:rsidRPr="00714A6C" w:rsidP="0034246A">
      <w:pPr>
        <w:tabs>
          <w:tab w:val="left" w:pos="612"/>
        </w:tabs>
        <w:spacing w:line="360" w:lineRule="auto"/>
        <w:rPr>
          <w:rFonts w:ascii="Times New Roman" w:hAnsi="Times New Roman" w:cs="Times New Roman"/>
          <w:sz w:val="24"/>
          <w:szCs w:val="24"/>
        </w:rPr>
      </w:pPr>
    </w:p>
    <w:p w:rsidR="002B653C"/>
    <w:sectPr w:rsidSect="0034246A">
      <w:headerReference w:type="default" r:id="rId4"/>
      <w:headerReference w:type="first" r:id="rId5"/>
      <w:pgSz w:w="12240" w:h="15840"/>
      <w:pgMar w:top="1440" w:right="1440" w:bottom="1440" w:left="1440" w:header="708" w:footer="708"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1969809888"/>
      <w:docPartObj>
        <w:docPartGallery w:val="Page Numbers (Top of Page)"/>
        <w:docPartUnique/>
      </w:docPartObj>
    </w:sdtPr>
    <w:sdtEndPr>
      <w:rPr>
        <w:noProof/>
      </w:rPr>
    </w:sdtEndPr>
    <w:sdtContent>
      <w:p w:rsidR="0034246A" w:rsidRPr="0034246A" w:rsidP="0034246A">
        <w:pPr>
          <w:spacing w:line="480" w:lineRule="auto"/>
          <w:rPr>
            <w:rFonts w:ascii="Times New Roman" w:hAnsi="Times New Roman" w:cs="Times New Roman"/>
            <w:sz w:val="24"/>
            <w:szCs w:val="24"/>
          </w:rPr>
        </w:pPr>
        <w:r w:rsidRPr="00714A6C">
          <w:rPr>
            <w:rFonts w:ascii="Times New Roman" w:hAnsi="Times New Roman" w:cs="Times New Roman"/>
            <w:sz w:val="24"/>
            <w:szCs w:val="24"/>
          </w:rPr>
          <w:t xml:space="preserve">THEMATIC </w:t>
        </w:r>
        <w:r>
          <w:rPr>
            <w:rFonts w:ascii="Times New Roman" w:hAnsi="Times New Roman" w:cs="Times New Roman"/>
            <w:sz w:val="24"/>
            <w:szCs w:val="24"/>
          </w:rPr>
          <w:t>I</w:t>
        </w:r>
        <w:r w:rsidRPr="00714A6C">
          <w:rPr>
            <w:rFonts w:ascii="Times New Roman" w:hAnsi="Times New Roman" w:cs="Times New Roman"/>
            <w:sz w:val="24"/>
            <w:szCs w:val="24"/>
          </w:rPr>
          <w:t>NTEGRATION</w:t>
        </w:r>
        <w:r>
          <w:rPr>
            <w:rFonts w:ascii="Times New Roman" w:hAnsi="Times New Roman" w:cs="Times New Roman"/>
            <w:sz w:val="24"/>
            <w:szCs w:val="24"/>
          </w:rPr>
          <w:t xml:space="preserve"> OF F</w:t>
        </w:r>
        <w:r w:rsidRPr="00714A6C">
          <w:rPr>
            <w:rFonts w:ascii="Times New Roman" w:hAnsi="Times New Roman" w:cs="Times New Roman"/>
            <w:sz w:val="24"/>
            <w:szCs w:val="24"/>
          </w:rPr>
          <w:t xml:space="preserve">AITH </w:t>
        </w:r>
        <w:r>
          <w:rPr>
            <w:rFonts w:ascii="Times New Roman" w:hAnsi="Times New Roman" w:cs="Times New Roman"/>
            <w:sz w:val="24"/>
            <w:szCs w:val="24"/>
          </w:rPr>
          <w:t>AND L</w:t>
        </w:r>
        <w:r w:rsidRPr="00714A6C">
          <w:rPr>
            <w:rFonts w:ascii="Times New Roman" w:hAnsi="Times New Roman" w:cs="Times New Roman"/>
            <w:sz w:val="24"/>
            <w:szCs w:val="24"/>
          </w:rPr>
          <w:t>EARNING</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fldChar w:fldCharType="begin"/>
        </w:r>
        <w:r>
          <w:instrText xml:space="preserve"> PAGE   \* MERGEFORMAT </w:instrText>
        </w:r>
        <w:r>
          <w:fldChar w:fldCharType="separate"/>
        </w:r>
        <w:r w:rsidR="000C129B">
          <w:rPr>
            <w:noProof/>
          </w:rPr>
          <w:t>3</w:t>
        </w:r>
        <w:r>
          <w:rPr>
            <w:noProof/>
          </w:rPr>
          <w:fldChar w:fldCharType="end"/>
        </w:r>
      </w:p>
    </w:sdtContent>
  </w:sdt>
  <w:p w:rsidR="0034246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4246A" w:rsidRPr="00714A6C" w:rsidP="0034246A">
    <w:pPr>
      <w:spacing w:line="480" w:lineRule="auto"/>
      <w:rPr>
        <w:rFonts w:ascii="Times New Roman" w:hAnsi="Times New Roman" w:cs="Times New Roman"/>
        <w:sz w:val="24"/>
        <w:szCs w:val="24"/>
      </w:rPr>
    </w:pPr>
    <w:r>
      <w:t xml:space="preserve">Running Head: </w:t>
    </w:r>
    <w:r w:rsidRPr="00714A6C">
      <w:rPr>
        <w:rFonts w:ascii="Times New Roman" w:hAnsi="Times New Roman" w:cs="Times New Roman"/>
        <w:sz w:val="24"/>
        <w:szCs w:val="24"/>
      </w:rPr>
      <w:t xml:space="preserve">THEMATIC </w:t>
    </w:r>
    <w:r>
      <w:rPr>
        <w:rFonts w:ascii="Times New Roman" w:hAnsi="Times New Roman" w:cs="Times New Roman"/>
        <w:sz w:val="24"/>
        <w:szCs w:val="24"/>
      </w:rPr>
      <w:t>I</w:t>
    </w:r>
    <w:r w:rsidRPr="00714A6C">
      <w:rPr>
        <w:rFonts w:ascii="Times New Roman" w:hAnsi="Times New Roman" w:cs="Times New Roman"/>
        <w:sz w:val="24"/>
        <w:szCs w:val="24"/>
      </w:rPr>
      <w:t>NTEGRATION</w:t>
    </w:r>
    <w:r>
      <w:rPr>
        <w:rFonts w:ascii="Times New Roman" w:hAnsi="Times New Roman" w:cs="Times New Roman"/>
        <w:sz w:val="24"/>
        <w:szCs w:val="24"/>
      </w:rPr>
      <w:t xml:space="preserve"> OF F</w:t>
    </w:r>
    <w:r w:rsidRPr="00714A6C">
      <w:rPr>
        <w:rFonts w:ascii="Times New Roman" w:hAnsi="Times New Roman" w:cs="Times New Roman"/>
        <w:sz w:val="24"/>
        <w:szCs w:val="24"/>
      </w:rPr>
      <w:t xml:space="preserve">AITH </w:t>
    </w:r>
    <w:r>
      <w:rPr>
        <w:rFonts w:ascii="Times New Roman" w:hAnsi="Times New Roman" w:cs="Times New Roman"/>
        <w:sz w:val="24"/>
        <w:szCs w:val="24"/>
      </w:rPr>
      <w:t>AND L</w:t>
    </w:r>
    <w:r w:rsidRPr="00714A6C">
      <w:rPr>
        <w:rFonts w:ascii="Times New Roman" w:hAnsi="Times New Roman" w:cs="Times New Roman"/>
        <w:sz w:val="24"/>
        <w:szCs w:val="24"/>
      </w:rPr>
      <w:t>EARNING</w:t>
    </w:r>
    <w:r>
      <w:rPr>
        <w:rFonts w:ascii="Times New Roman" w:hAnsi="Times New Roman" w:cs="Times New Roman"/>
        <w:sz w:val="24"/>
        <w:szCs w:val="24"/>
      </w:rPr>
      <w:tab/>
    </w:r>
    <w:r>
      <w:rPr>
        <w:rFonts w:ascii="Times New Roman" w:hAnsi="Times New Roman" w:cs="Times New Roman"/>
        <w:sz w:val="24"/>
        <w:szCs w:val="24"/>
      </w:rPr>
      <w:tab/>
      <w:t>1</w:t>
    </w:r>
  </w:p>
  <w:p w:rsidR="0034246A">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B653C"/>
    <w:rsid w:val="000C129B"/>
    <w:rsid w:val="002B653C"/>
    <w:rsid w:val="0034246A"/>
    <w:rsid w:val="00656B1E"/>
    <w:rsid w:val="006611EF"/>
    <w:rsid w:val="00714A6C"/>
    <w:rsid w:val="00920AD3"/>
    <w:rsid w:val="00A622CC"/>
    <w:rsid w:val="00B3456C"/>
    <w:rsid w:val="00F85CC6"/>
    <w:rsid w:val="00FB74C6"/>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5:chartTrackingRefBased/>
  <w15:docId w15:val="{1C13ADC0-D2BA-4FE0-8EA0-CABB88C765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4246A"/>
    <w:pPr>
      <w:tabs>
        <w:tab w:val="center" w:pos="4680"/>
        <w:tab w:val="right" w:pos="9360"/>
      </w:tabs>
      <w:spacing w:after="0" w:line="240" w:lineRule="auto"/>
    </w:pPr>
  </w:style>
  <w:style w:type="character" w:customStyle="1" w:styleId="HeaderChar">
    <w:name w:val="Header Char"/>
    <w:basedOn w:val="DefaultParagraphFont"/>
    <w:link w:val="Header"/>
    <w:uiPriority w:val="99"/>
    <w:rsid w:val="0034246A"/>
  </w:style>
  <w:style w:type="paragraph" w:styleId="Footer">
    <w:name w:val="footer"/>
    <w:basedOn w:val="Normal"/>
    <w:link w:val="FooterChar"/>
    <w:uiPriority w:val="99"/>
    <w:unhideWhenUsed/>
    <w:rsid w:val="0034246A"/>
    <w:pPr>
      <w:tabs>
        <w:tab w:val="center" w:pos="4680"/>
        <w:tab w:val="right" w:pos="9360"/>
      </w:tabs>
      <w:spacing w:after="0" w:line="240" w:lineRule="auto"/>
    </w:pPr>
  </w:style>
  <w:style w:type="character" w:customStyle="1" w:styleId="FooterChar">
    <w:name w:val="Footer Char"/>
    <w:basedOn w:val="DefaultParagraphFont"/>
    <w:link w:val="Footer"/>
    <w:uiPriority w:val="99"/>
    <w:rsid w:val="0034246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theme" Target="theme/theme1.xml" /><Relationship Id="rId7"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3</Pages>
  <Words>426</Words>
  <Characters>2432</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2853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3</cp:revision>
  <dcterms:created xsi:type="dcterms:W3CDTF">2020-11-19T22:03:00Z</dcterms:created>
  <dcterms:modified xsi:type="dcterms:W3CDTF">2020-11-19T22:13:00Z</dcterms:modified>
</cp:coreProperties>
</file>